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1BE" w:rsidRDefault="009801D4" w:rsidP="00D311BE">
      <w:pPr>
        <w:pStyle w:val="2"/>
        <w:keepLines/>
        <w:spacing w:before="40" w:line="276" w:lineRule="auto"/>
        <w:jc w:val="center"/>
        <w:rPr>
          <w:rFonts w:cs="Times New Roman"/>
          <w:i w:val="0"/>
          <w:sz w:val="24"/>
          <w:szCs w:val="24"/>
        </w:rPr>
      </w:pPr>
      <w:bookmarkStart w:id="0" w:name="_Toc112679873"/>
      <w:bookmarkStart w:id="1" w:name="_Toc128470919"/>
      <w:r w:rsidRPr="00FB5A63">
        <w:rPr>
          <w:rFonts w:cs="Times New Roman"/>
          <w:i w:val="0"/>
          <w:sz w:val="24"/>
          <w:szCs w:val="24"/>
        </w:rPr>
        <w:t>ХАРАКТЕРИСТИКА УСЛОВИЙ РЕАЛИЗАЦИИ</w:t>
      </w:r>
    </w:p>
    <w:p w:rsidR="009801D4" w:rsidRPr="00FB5A63" w:rsidRDefault="009801D4" w:rsidP="00D311BE">
      <w:pPr>
        <w:pStyle w:val="2"/>
        <w:keepLines/>
        <w:spacing w:before="40" w:line="276" w:lineRule="auto"/>
        <w:jc w:val="center"/>
        <w:rPr>
          <w:rFonts w:cs="Times New Roman"/>
          <w:b w:val="0"/>
          <w:i w:val="0"/>
          <w:sz w:val="24"/>
          <w:szCs w:val="24"/>
        </w:rPr>
      </w:pPr>
      <w:r w:rsidRPr="00FB5A63">
        <w:rPr>
          <w:rFonts w:cs="Times New Roman"/>
          <w:i w:val="0"/>
          <w:sz w:val="24"/>
          <w:szCs w:val="24"/>
        </w:rPr>
        <w:t>ПРОГРАММЫ НАЧАЛЬНОГО ОБЩЕГО ОБРАЗОВАНИЯ</w:t>
      </w:r>
      <w:bookmarkEnd w:id="0"/>
      <w:bookmarkEnd w:id="1"/>
    </w:p>
    <w:p w:rsidR="009801D4" w:rsidRPr="00877318" w:rsidRDefault="009801D4" w:rsidP="009801D4">
      <w:pPr>
        <w:pStyle w:val="a7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31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условиям реализации программы основного общего образования включают:</w:t>
      </w:r>
    </w:p>
    <w:p w:rsidR="009801D4" w:rsidRPr="00877318" w:rsidRDefault="009801D4" w:rsidP="009801D4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общесистемные требования;</w:t>
      </w:r>
    </w:p>
    <w:p w:rsidR="009801D4" w:rsidRPr="00877318" w:rsidRDefault="009801D4" w:rsidP="009801D4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31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:rsidR="009801D4" w:rsidRPr="00877318" w:rsidRDefault="009801D4" w:rsidP="009801D4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31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:rsidR="009801D4" w:rsidRPr="00877318" w:rsidRDefault="009801D4" w:rsidP="009801D4">
      <w:pPr>
        <w:spacing w:line="276" w:lineRule="auto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pStyle w:val="2"/>
        <w:jc w:val="center"/>
        <w:rPr>
          <w:rFonts w:cs="Times New Roman"/>
          <w:b w:val="0"/>
          <w:sz w:val="24"/>
          <w:szCs w:val="24"/>
        </w:rPr>
      </w:pPr>
      <w:bookmarkStart w:id="2" w:name="_Toc112679874"/>
      <w:bookmarkStart w:id="3" w:name="_Toc128470920"/>
      <w:r w:rsidRPr="00877318">
        <w:rPr>
          <w:rFonts w:cs="Times New Roman"/>
          <w:sz w:val="24"/>
          <w:szCs w:val="24"/>
        </w:rPr>
        <w:t>Характеристика условий реализации общесистемных требований</w:t>
      </w:r>
      <w:bookmarkEnd w:id="2"/>
      <w:bookmarkEnd w:id="3"/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Результатом выполнения требований к условиям реализации программы начального общего образования</w:t>
      </w:r>
      <w:r w:rsidR="00283D9A">
        <w:rPr>
          <w:rFonts w:cs="Times New Roman"/>
          <w:sz w:val="24"/>
          <w:szCs w:val="24"/>
        </w:rPr>
        <w:t xml:space="preserve"> МБОУ «СОШ №21» НМР РТ</w:t>
      </w:r>
      <w:r w:rsidRPr="00877318">
        <w:rPr>
          <w:rFonts w:cs="Times New Roman"/>
          <w:sz w:val="24"/>
          <w:szCs w:val="24"/>
        </w:rPr>
        <w:t xml:space="preserve"> является создание комфортной развивающей образовательной среды по отношению к обучающимся и педагогическим работникам:</w:t>
      </w:r>
    </w:p>
    <w:p w:rsidR="009801D4" w:rsidRPr="00877318" w:rsidRDefault="009801D4" w:rsidP="009801D4">
      <w:pPr>
        <w:pStyle w:val="a5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>обеспечивающей</w:t>
      </w:r>
      <w:proofErr w:type="gramEnd"/>
      <w:r w:rsidRPr="00877318">
        <w:rPr>
          <w:rFonts w:cs="Times New Roman"/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9801D4" w:rsidRPr="00877318" w:rsidRDefault="009801D4" w:rsidP="009801D4">
      <w:pPr>
        <w:pStyle w:val="a5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>гарантирующей</w:t>
      </w:r>
      <w:proofErr w:type="gramEnd"/>
      <w:r w:rsidRPr="00877318">
        <w:rPr>
          <w:rFonts w:cs="Times New Roman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В целях обеспечения реализации программы начального</w:t>
      </w:r>
      <w:r w:rsidR="00283D9A">
        <w:rPr>
          <w:rFonts w:cs="Times New Roman"/>
          <w:sz w:val="24"/>
          <w:szCs w:val="24"/>
        </w:rPr>
        <w:t xml:space="preserve"> общего образования в МБОУ «СОШ №21» НМР РТ</w:t>
      </w:r>
      <w:r w:rsidRPr="00877318">
        <w:rPr>
          <w:rFonts w:cs="Times New Roman"/>
          <w:sz w:val="24"/>
          <w:szCs w:val="24"/>
        </w:rPr>
        <w:t xml:space="preserve"> для участников образовательных отношений созданы условия, обеспечивающие возможность: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достижения планируемых результатов освоения программы начального общего образования </w:t>
      </w:r>
      <w:proofErr w:type="gramStart"/>
      <w:r w:rsidRPr="00877318">
        <w:rPr>
          <w:rFonts w:cs="Times New Roman"/>
          <w:sz w:val="24"/>
          <w:szCs w:val="24"/>
        </w:rPr>
        <w:t>обучающимися</w:t>
      </w:r>
      <w:proofErr w:type="gramEnd"/>
      <w:r w:rsidRPr="00877318">
        <w:rPr>
          <w:rFonts w:cs="Times New Roman"/>
          <w:sz w:val="24"/>
          <w:szCs w:val="24"/>
        </w:rPr>
        <w:t>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877318">
        <w:rPr>
          <w:rFonts w:cs="Times New Roman"/>
          <w:sz w:val="24"/>
          <w:szCs w:val="24"/>
        </w:rPr>
        <w:t>метапредметных</w:t>
      </w:r>
      <w:proofErr w:type="spellEnd"/>
      <w:r w:rsidRPr="00877318">
        <w:rPr>
          <w:rFonts w:cs="Times New Roman"/>
          <w:sz w:val="24"/>
          <w:szCs w:val="24"/>
        </w:rPr>
        <w:t xml:space="preserve">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выявления и развития </w:t>
      </w:r>
      <w:proofErr w:type="gramStart"/>
      <w:r w:rsidRPr="00877318">
        <w:rPr>
          <w:rFonts w:cs="Times New Roman"/>
          <w:sz w:val="24"/>
          <w:szCs w:val="24"/>
        </w:rPr>
        <w:t>способностей</w:t>
      </w:r>
      <w:proofErr w:type="gramEnd"/>
      <w:r w:rsidRPr="00877318">
        <w:rPr>
          <w:rFonts w:cs="Times New Roman"/>
          <w:sz w:val="24"/>
          <w:szCs w:val="24"/>
        </w:rPr>
        <w:t xml:space="preserve"> обучающихся через урочную и внеурочную деятельность, систему воспитательных мероприятий, практик, учебных занятий и иных форм деятельности, включая общественно полезную деятельность, в том числе с использованием возможностей иных образовательных организаций, а также организаций, обладающих ресурсами, необходимыми для реализации программ начального общего образования, и иных видов образовательной деятельности, предусмотренных программой начального общего образования;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lastRenderedPageBreak/>
        <w:t xml:space="preserve">выполнения индивидуальных и групповых проектных работ, включая задания </w:t>
      </w:r>
      <w:proofErr w:type="spellStart"/>
      <w:r w:rsidRPr="00877318">
        <w:rPr>
          <w:rFonts w:cs="Times New Roman"/>
          <w:sz w:val="24"/>
          <w:szCs w:val="24"/>
        </w:rPr>
        <w:t>межпредметного</w:t>
      </w:r>
      <w:proofErr w:type="spellEnd"/>
      <w:r w:rsidRPr="00877318">
        <w:rPr>
          <w:rFonts w:cs="Times New Roman"/>
          <w:sz w:val="24"/>
          <w:szCs w:val="24"/>
        </w:rPr>
        <w:t xml:space="preserve"> характера, в том числе с участием в совместной деятельности;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участия обучающихся, их родителей (законных представителей) и педагогических работников в разработке программы начального общего образования, проектировании и развитии в организации социальной среды, а также в разработке и реализации индивидуальных учебных планов;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эффективного использования времени, отведенного на реализацию части программы начального общего образования, формируемой участниками образовательных отношений, в соответствии с запросами обучающихся и их родителей (законных представителей), особенностями развития и возможностями обучающихся, спецификой организации, и с учетом национальных и культурных особенностей Республики Татарстан;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использования в образовательной деятельности современных образовательных и информационных технологий;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включения обучающихся в процессы понимания и преобразования внешней социальной среды (населенного пункта, муниципального района, субъекта Российской Федерации) для приобретения опыта социальной деятельности, реализации социальных проектов и программ;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обновления содержания программы начального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представителей), а также с учетом национальных и культурных особенностей субъекта Российской Федерации;</w:t>
      </w:r>
    </w:p>
    <w:p w:rsidR="009801D4" w:rsidRPr="00877318" w:rsidRDefault="009801D4" w:rsidP="009801D4">
      <w:pPr>
        <w:pStyle w:val="a5"/>
        <w:numPr>
          <w:ilvl w:val="0"/>
          <w:numId w:val="4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эффективного управления организацией с использованием ИКТ, а также современных механизмов финансирования реализации программ начального общего образования.</w:t>
      </w:r>
    </w:p>
    <w:p w:rsidR="009801D4" w:rsidRPr="00877318" w:rsidRDefault="009801D4" w:rsidP="009801D4">
      <w:pPr>
        <w:spacing w:line="276" w:lineRule="auto"/>
        <w:rPr>
          <w:rFonts w:cs="Times New Roman"/>
          <w:color w:val="FF0000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При реализации программы начального общего образования каждому обучающемуся, родителям (законным представителям) несовершеннолетнего обучающегося в течение </w:t>
      </w:r>
      <w:r w:rsidR="00283D9A">
        <w:rPr>
          <w:rFonts w:cs="Times New Roman"/>
          <w:sz w:val="24"/>
          <w:szCs w:val="24"/>
        </w:rPr>
        <w:t xml:space="preserve">всего периода обучения обеспечивается </w:t>
      </w:r>
      <w:r w:rsidRPr="00877318">
        <w:rPr>
          <w:rFonts w:cs="Times New Roman"/>
          <w:sz w:val="24"/>
          <w:szCs w:val="24"/>
        </w:rPr>
        <w:t xml:space="preserve"> доступ к информационно-образовательной среде организации.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Pr="00877318">
        <w:rPr>
          <w:rFonts w:cs="Times New Roman"/>
          <w:sz w:val="24"/>
          <w:szCs w:val="24"/>
          <w:lang w:val="en-US"/>
        </w:rPr>
        <w:t>edu</w:t>
      </w:r>
      <w:proofErr w:type="spellEnd"/>
      <w:r w:rsidRPr="00877318">
        <w:rPr>
          <w:rFonts w:cs="Times New Roman"/>
          <w:sz w:val="24"/>
          <w:szCs w:val="24"/>
        </w:rPr>
        <w:t>.</w:t>
      </w:r>
      <w:proofErr w:type="spellStart"/>
      <w:r w:rsidRPr="00877318">
        <w:rPr>
          <w:rFonts w:cs="Times New Roman"/>
          <w:sz w:val="24"/>
          <w:szCs w:val="24"/>
          <w:lang w:val="en-US"/>
        </w:rPr>
        <w:t>tatar</w:t>
      </w:r>
      <w:proofErr w:type="spellEnd"/>
      <w:r w:rsidRPr="00877318">
        <w:rPr>
          <w:rFonts w:cs="Times New Roman"/>
          <w:sz w:val="24"/>
          <w:szCs w:val="24"/>
        </w:rPr>
        <w:t>.</w:t>
      </w:r>
      <w:proofErr w:type="spellStart"/>
      <w:r w:rsidRPr="00877318">
        <w:rPr>
          <w:rFonts w:cs="Times New Roman"/>
          <w:sz w:val="24"/>
          <w:szCs w:val="24"/>
          <w:lang w:val="en-US"/>
        </w:rPr>
        <w:t>ru</w:t>
      </w:r>
      <w:proofErr w:type="spellEnd"/>
      <w:r w:rsidRPr="00877318">
        <w:rPr>
          <w:rFonts w:cs="Times New Roman"/>
          <w:sz w:val="24"/>
          <w:szCs w:val="24"/>
        </w:rPr>
        <w:t>, также имеется свободный доступ к официальному сайту образовательной организации в сети Интернет.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На сайте имеется доступ </w:t>
      </w:r>
      <w:proofErr w:type="gramStart"/>
      <w:r w:rsidRPr="00877318">
        <w:rPr>
          <w:rFonts w:cs="Times New Roman"/>
          <w:sz w:val="24"/>
          <w:szCs w:val="24"/>
        </w:rPr>
        <w:t>к</w:t>
      </w:r>
      <w:proofErr w:type="gramEnd"/>
      <w:r w:rsidRPr="00877318">
        <w:rPr>
          <w:rFonts w:cs="Times New Roman"/>
          <w:sz w:val="24"/>
          <w:szCs w:val="24"/>
        </w:rPr>
        <w:t>:</w:t>
      </w:r>
    </w:p>
    <w:p w:rsidR="009801D4" w:rsidRPr="00877318" w:rsidRDefault="009801D4" w:rsidP="009801D4">
      <w:pPr>
        <w:pStyle w:val="a5"/>
        <w:numPr>
          <w:ilvl w:val="0"/>
          <w:numId w:val="5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итоговой аттестации обучающихся;</w:t>
      </w:r>
    </w:p>
    <w:p w:rsidR="009801D4" w:rsidRPr="00877318" w:rsidRDefault="009801D4" w:rsidP="009801D4">
      <w:pPr>
        <w:pStyle w:val="a5"/>
        <w:numPr>
          <w:ilvl w:val="0"/>
          <w:numId w:val="5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lastRenderedPageBreak/>
        <w:t>доступ к информации о расписании проведения учебных занятий, процедурах и критериях оценки результатов обучения.</w:t>
      </w:r>
    </w:p>
    <w:p w:rsidR="009801D4" w:rsidRPr="00877318" w:rsidRDefault="009801D4" w:rsidP="009801D4">
      <w:pPr>
        <w:spacing w:line="276" w:lineRule="auto"/>
        <w:rPr>
          <w:rFonts w:cs="Times New Roman"/>
          <w:sz w:val="24"/>
          <w:szCs w:val="24"/>
        </w:rPr>
      </w:pPr>
    </w:p>
    <w:p w:rsidR="009801D4" w:rsidRDefault="009801D4" w:rsidP="009801D4">
      <w:pPr>
        <w:pStyle w:val="3"/>
        <w:rPr>
          <w:rFonts w:eastAsia="Times New Roman" w:cs="Times New Roman"/>
          <w:b/>
          <w:i w:val="0"/>
          <w:sz w:val="28"/>
          <w:szCs w:val="28"/>
        </w:rPr>
      </w:pPr>
      <w:bookmarkStart w:id="4" w:name="_Toc112679875"/>
      <w:bookmarkStart w:id="5" w:name="_Toc128470921"/>
      <w:r w:rsidRPr="006C3B58">
        <w:rPr>
          <w:rFonts w:eastAsia="Times New Roman" w:cs="Times New Roman"/>
          <w:b/>
          <w:i w:val="0"/>
          <w:sz w:val="28"/>
          <w:szCs w:val="28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4"/>
      <w:bookmarkEnd w:id="5"/>
    </w:p>
    <w:p w:rsidR="006C3B58" w:rsidRPr="006C3B58" w:rsidRDefault="006C3B58" w:rsidP="009801D4">
      <w:pPr>
        <w:pStyle w:val="3"/>
        <w:rPr>
          <w:rFonts w:eastAsia="Times New Roman" w:cs="Times New Roman"/>
          <w:b/>
          <w:i w:val="0"/>
          <w:sz w:val="28"/>
          <w:szCs w:val="28"/>
        </w:rPr>
      </w:pP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877318">
        <w:rPr>
          <w:rFonts w:cs="Times New Roman"/>
          <w:b/>
          <w:bCs/>
          <w:sz w:val="24"/>
          <w:szCs w:val="24"/>
        </w:rPr>
        <w:t>Материально-технические условия реализации программы начального общего образования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Организация располагает на праве собственности материально-техническим обеспечением образовательной деятельности (помещениями и оборудованием) для реализации программы основного общего образования в соответствии с учебным планом. </w:t>
      </w:r>
      <w:r w:rsidRPr="00877318">
        <w:rPr>
          <w:rFonts w:eastAsia="Times New Roman" w:cs="Times New Roman"/>
          <w:sz w:val="24"/>
          <w:szCs w:val="24"/>
        </w:rPr>
        <w:br/>
        <w:t xml:space="preserve">Помещение для реализации программы: отдельно стоящее трехэтажное здание с огражденной территорией, находящееся по адресу:  423570, РТ, г. Нижнекамск, ул. </w:t>
      </w:r>
      <w:proofErr w:type="spellStart"/>
      <w:r w:rsidRPr="00877318">
        <w:rPr>
          <w:rFonts w:eastAsia="Times New Roman" w:cs="Times New Roman"/>
          <w:sz w:val="24"/>
          <w:szCs w:val="24"/>
        </w:rPr>
        <w:t>Мурадьяна</w:t>
      </w:r>
      <w:proofErr w:type="spellEnd"/>
      <w:r w:rsidRPr="00877318">
        <w:rPr>
          <w:rFonts w:eastAsia="Times New Roman" w:cs="Times New Roman"/>
          <w:sz w:val="24"/>
          <w:szCs w:val="24"/>
        </w:rPr>
        <w:t xml:space="preserve"> д. 18а.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Материально-технические условия реализации программы начального общего образования обеспечивают: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1) возможность достижения обучающимися результатов освоения программы начального общего образования, требования к которым установлены ФГОС;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2) соблюдение: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Гигиенических нормативов и Санитарно-эпидемиологических требований;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требований пожарной безопасности и </w:t>
      </w:r>
      <w:proofErr w:type="spellStart"/>
      <w:r w:rsidRPr="00877318">
        <w:rPr>
          <w:rFonts w:cs="Times New Roman"/>
          <w:sz w:val="24"/>
          <w:szCs w:val="24"/>
        </w:rPr>
        <w:t>электробезопасности</w:t>
      </w:r>
      <w:proofErr w:type="spellEnd"/>
      <w:r w:rsidRPr="00877318">
        <w:rPr>
          <w:rFonts w:cs="Times New Roman"/>
          <w:sz w:val="24"/>
          <w:szCs w:val="24"/>
        </w:rPr>
        <w:t>;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требований охраны труда;</w:t>
      </w:r>
    </w:p>
    <w:p w:rsidR="009801D4" w:rsidRPr="00877318" w:rsidRDefault="009801D4" w:rsidP="009801D4">
      <w:pPr>
        <w:pStyle w:val="a5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сроков и объемов текущего и капитального ремонта зданий и сооружений, благоустройства территории.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Кабинеты оснащены комплектами наглядных пособий, учебных макетов, специального оборудования, обеспечивающих развитие компетенций в соответствии с программой начального общего образования.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877318">
        <w:rPr>
          <w:rFonts w:cs="Times New Roman"/>
          <w:b/>
          <w:bCs/>
          <w:sz w:val="24"/>
          <w:szCs w:val="24"/>
        </w:rPr>
        <w:t>Учебно-методические условия, в том числе условия информационного обеспечения.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 xml:space="preserve">Организация предоставляет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необходимого для освоения программы начального общего образования на каждого обучающегося по </w:t>
      </w:r>
      <w:r w:rsidRPr="00877318">
        <w:rPr>
          <w:rFonts w:cs="Times New Roman"/>
          <w:sz w:val="24"/>
          <w:szCs w:val="24"/>
        </w:rPr>
        <w:lastRenderedPageBreak/>
        <w:t>учебным предметам: русский язык, математика, окружающий мир, литературное</w:t>
      </w:r>
      <w:proofErr w:type="gramEnd"/>
      <w:r w:rsidRPr="00877318">
        <w:rPr>
          <w:rFonts w:cs="Times New Roman"/>
          <w:sz w:val="24"/>
          <w:szCs w:val="24"/>
        </w:rPr>
        <w:t xml:space="preserve"> чтение, иностранный язык (английский), а также не менее одного учебника и (или) учебного пособия в печатной и (или) электронной форме, необходимого для освоения программы начального общего образования, на каждого обучающегося по иным учебным предметам. 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>Обучающимся обеспечен доступ к печатным и электронным образовательным ресурсам (далее - ЭОР), в том числе к ЭОР, размещенным в федеральных и региональных базах данных ЭОР.</w:t>
      </w:r>
      <w:proofErr w:type="gramEnd"/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Библиотека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программы начального общего образования.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Подробный перечень учебников и учебных пособий для реализации программы и список фонда библиотеки представлен в справке</w:t>
      </w:r>
      <w:proofErr w:type="gramStart"/>
      <w:r w:rsidRPr="00877318">
        <w:rPr>
          <w:rFonts w:cs="Times New Roman"/>
          <w:sz w:val="24"/>
          <w:szCs w:val="24"/>
        </w:rPr>
        <w:t xml:space="preserve">,. </w:t>
      </w:r>
      <w:proofErr w:type="gramEnd"/>
      <w:r w:rsidRPr="00877318">
        <w:rPr>
          <w:rFonts w:cs="Times New Roman"/>
          <w:sz w:val="24"/>
          <w:szCs w:val="24"/>
        </w:rPr>
        <w:t>которая актуализируется регулярно, при внесении изменений.</w:t>
      </w:r>
    </w:p>
    <w:p w:rsidR="009801D4" w:rsidRPr="00877318" w:rsidRDefault="009801D4" w:rsidP="009801D4">
      <w:pPr>
        <w:spacing w:line="276" w:lineRule="auto"/>
        <w:ind w:firstLine="0"/>
        <w:rPr>
          <w:rFonts w:cs="Times New Roman"/>
          <w:b/>
          <w:bCs/>
          <w:i/>
          <w:iCs/>
          <w:sz w:val="24"/>
          <w:szCs w:val="24"/>
        </w:rPr>
      </w:pPr>
    </w:p>
    <w:p w:rsidR="009801D4" w:rsidRPr="00877318" w:rsidRDefault="009801D4" w:rsidP="009801D4">
      <w:pPr>
        <w:pStyle w:val="3"/>
        <w:rPr>
          <w:rFonts w:eastAsia="Times New Roman" w:cs="Times New Roman"/>
          <w:b/>
        </w:rPr>
      </w:pPr>
      <w:bookmarkStart w:id="6" w:name="_Toc112679876"/>
      <w:bookmarkStart w:id="7" w:name="_Toc128470922"/>
      <w:r w:rsidRPr="00877318">
        <w:rPr>
          <w:rFonts w:eastAsia="Times New Roman" w:cs="Times New Roman"/>
          <w:b/>
        </w:rPr>
        <w:t>Характеристика условий реализации требований к психолого-педагогическим, кадровым и финансовым условиям</w:t>
      </w:r>
      <w:bookmarkEnd w:id="6"/>
      <w:bookmarkEnd w:id="7"/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877318">
        <w:rPr>
          <w:rFonts w:cs="Times New Roman"/>
          <w:b/>
          <w:bCs/>
          <w:sz w:val="24"/>
          <w:szCs w:val="24"/>
        </w:rPr>
        <w:t>Описание психолого-педагогических условий реализации основной образовательной программы начального общего образования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Психолого-педагогические условия реализации программы начального общего образования </w:t>
      </w:r>
      <w:r w:rsidR="00283D9A">
        <w:rPr>
          <w:rFonts w:cs="Times New Roman"/>
          <w:sz w:val="24"/>
          <w:szCs w:val="24"/>
        </w:rPr>
        <w:t xml:space="preserve">МБОУ «СОШ №21» НМР РТ </w:t>
      </w:r>
      <w:r w:rsidRPr="00877318">
        <w:rPr>
          <w:rFonts w:cs="Times New Roman"/>
          <w:sz w:val="24"/>
          <w:szCs w:val="24"/>
        </w:rPr>
        <w:t>обеспечивают: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1) преемственность содержания и форм организации образовательной деятельности при реализации образовательных программ дошкольного, начального общего и основного общего образования;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2) социально-психологическую адаптацию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3) 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4) профилактику формирования у обучающихся </w:t>
      </w:r>
      <w:proofErr w:type="spellStart"/>
      <w:r w:rsidRPr="00877318">
        <w:rPr>
          <w:rFonts w:cs="Times New Roman"/>
          <w:sz w:val="24"/>
          <w:szCs w:val="24"/>
        </w:rPr>
        <w:t>девиантных</w:t>
      </w:r>
      <w:proofErr w:type="spellEnd"/>
      <w:r w:rsidRPr="00877318">
        <w:rPr>
          <w:rFonts w:cs="Times New Roman"/>
          <w:sz w:val="24"/>
          <w:szCs w:val="24"/>
        </w:rPr>
        <w:t xml:space="preserve"> форм поведения, агрессии и повышенной тревожности;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5) психолого-педагогическое сопровождение квалифицированным специалистом - педагогом-психологом участников образовательных отношений: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и развитие психолого-педагогической компетентности;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сохранение и укрепление психологического благополучия и психического здоровья </w:t>
      </w:r>
      <w:proofErr w:type="gramStart"/>
      <w:r w:rsidRPr="00877318">
        <w:rPr>
          <w:rFonts w:cs="Times New Roman"/>
          <w:sz w:val="24"/>
          <w:szCs w:val="24"/>
        </w:rPr>
        <w:t>обучающихся</w:t>
      </w:r>
      <w:proofErr w:type="gramEnd"/>
      <w:r w:rsidRPr="00877318">
        <w:rPr>
          <w:rFonts w:cs="Times New Roman"/>
          <w:sz w:val="24"/>
          <w:szCs w:val="24"/>
        </w:rPr>
        <w:t>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поддержка и сопровождение детско-родительских отношений;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ценности здоровья и безопасного образа жизни;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мониторинг возможностей и способностей обучающихся, выявление, поддержка и сопровождение одаренных детей;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создание условий для последующего профессионального самоопределения;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lastRenderedPageBreak/>
        <w:t>сопровождение проектирования обучающимися планов продолжения образования и будущего профессионального самоопределения;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поддержка детских объединений, ученического самоуправления;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психологической культуры поведения в информационной среде;</w:t>
      </w:r>
    </w:p>
    <w:p w:rsidR="009801D4" w:rsidRPr="00877318" w:rsidRDefault="009801D4" w:rsidP="009801D4">
      <w:pPr>
        <w:pStyle w:val="a5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развитие психологической культуры в области использования ИКТ;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6) индивидуальное психолого-педагогическое сопровождение всех участников образовательных отношений, в том числе:</w:t>
      </w:r>
    </w:p>
    <w:p w:rsidR="009801D4" w:rsidRPr="00877318" w:rsidRDefault="009801D4" w:rsidP="009801D4">
      <w:pPr>
        <w:pStyle w:val="a5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>обучающихся</w:t>
      </w:r>
      <w:proofErr w:type="gramEnd"/>
      <w:r w:rsidRPr="00877318">
        <w:rPr>
          <w:rFonts w:cs="Times New Roman"/>
          <w:sz w:val="24"/>
          <w:szCs w:val="24"/>
        </w:rPr>
        <w:t>, испытывающих трудности в освоении программы начального общего образования, развитии и социальной адаптации;</w:t>
      </w:r>
    </w:p>
    <w:p w:rsidR="009801D4" w:rsidRPr="00877318" w:rsidRDefault="009801D4" w:rsidP="009801D4">
      <w:pPr>
        <w:pStyle w:val="a5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proofErr w:type="gramStart"/>
      <w:r w:rsidRPr="00877318">
        <w:rPr>
          <w:rFonts w:cs="Times New Roman"/>
          <w:sz w:val="24"/>
          <w:szCs w:val="24"/>
        </w:rPr>
        <w:t>обучающихся</w:t>
      </w:r>
      <w:proofErr w:type="gramEnd"/>
      <w:r w:rsidRPr="00877318">
        <w:rPr>
          <w:rFonts w:cs="Times New Roman"/>
          <w:sz w:val="24"/>
          <w:szCs w:val="24"/>
        </w:rPr>
        <w:t>, проявляющих индивидуальные способности, и одаренных;</w:t>
      </w:r>
    </w:p>
    <w:p w:rsidR="009801D4" w:rsidRPr="00877318" w:rsidRDefault="009801D4" w:rsidP="009801D4">
      <w:pPr>
        <w:pStyle w:val="a5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педагогических, учебно-вспомогательных и иных работников организации, обеспечивающих реализацию программы начального общего образования;</w:t>
      </w:r>
    </w:p>
    <w:p w:rsidR="009801D4" w:rsidRPr="00877318" w:rsidRDefault="009801D4" w:rsidP="009801D4">
      <w:pPr>
        <w:pStyle w:val="a5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родителей (законных представителей) несовершеннолетних обучающихся;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7) диверсификацию уровней психолого-педагогического сопровождения (индивидуальный, групповой, уровень класса);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8)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просвещение);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9) осуществление мониторинга и оценки эффективности психологических программ сопровождения участников образовательных отношений, развития психологической службы организации.</w:t>
      </w:r>
    </w:p>
    <w:p w:rsidR="009801D4" w:rsidRPr="00877318" w:rsidRDefault="009801D4" w:rsidP="009801D4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Все мероприятия по психолого-педагогической поддержке с указанием форм проведения, сроков прописаны в плане работы педагога-психолога</w:t>
      </w:r>
      <w:r w:rsidRPr="00877318">
        <w:rPr>
          <w:rFonts w:cs="Times New Roman"/>
          <w:color w:val="FF0000"/>
          <w:sz w:val="24"/>
          <w:szCs w:val="24"/>
        </w:rPr>
        <w:t xml:space="preserve"> </w:t>
      </w:r>
      <w:r w:rsidRPr="00877318">
        <w:rPr>
          <w:rFonts w:cs="Times New Roman"/>
          <w:sz w:val="24"/>
          <w:szCs w:val="24"/>
        </w:rPr>
        <w:t xml:space="preserve">на учебный год. </w:t>
      </w:r>
    </w:p>
    <w:p w:rsidR="009801D4" w:rsidRPr="00877318" w:rsidRDefault="009801D4" w:rsidP="009801D4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877318">
        <w:rPr>
          <w:rFonts w:cs="Times New Roman"/>
          <w:b/>
          <w:bCs/>
          <w:sz w:val="24"/>
          <w:szCs w:val="24"/>
        </w:rPr>
        <w:t>Описание кадровых условий реализации основной образовательной программы начального общего образования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Реализация программы начального общего образования обеспечивается педагогическими работниками организации. Укомплектованн</w:t>
      </w:r>
      <w:r w:rsidR="00283D9A">
        <w:rPr>
          <w:rFonts w:cs="Times New Roman"/>
          <w:sz w:val="24"/>
          <w:szCs w:val="24"/>
        </w:rPr>
        <w:t xml:space="preserve">ость МБОУ «СОШ №21» НМР РТ </w:t>
      </w:r>
      <w:r w:rsidRPr="00877318">
        <w:rPr>
          <w:rFonts w:cs="Times New Roman"/>
          <w:sz w:val="24"/>
          <w:szCs w:val="24"/>
        </w:rPr>
        <w:t xml:space="preserve"> педагогическими, руководящими и иными работниками составляет 100% от утвержденного штатного расписания.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Квалификация педагогических работников отвечает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:rsidR="009801D4" w:rsidRPr="00877318" w:rsidRDefault="009801D4" w:rsidP="009801D4">
      <w:pPr>
        <w:pStyle w:val="a5"/>
        <w:numPr>
          <w:ilvl w:val="0"/>
          <w:numId w:val="9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lastRenderedPageBreak/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:rsidR="009801D4" w:rsidRPr="00877318" w:rsidRDefault="009801D4" w:rsidP="009801D4">
      <w:pPr>
        <w:pStyle w:val="a5"/>
        <w:numPr>
          <w:ilvl w:val="0"/>
          <w:numId w:val="9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комиссией, самостоятельно формируемой образовательной организацией.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документами.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квалификации.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Педагогические работники, привлекаемые к реализации программы начального общего образования, получают дополнительное профессиональное образование по программам повышения квалификации, в том числе в форме стажировки в организациях, деятельность которых связана с разработкой и реализаций программ начального общего образования.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Методическая тема педагогического сотрудника отражается в плане самообразования педагога (профессионального развития).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877318">
        <w:rPr>
          <w:rFonts w:cs="Times New Roman"/>
          <w:b/>
          <w:bCs/>
          <w:sz w:val="24"/>
          <w:szCs w:val="24"/>
        </w:rPr>
        <w:t>Финансовые условия реализации образовательной программы начального общего образования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Финансовые условия реализации программы начального общего образования</w:t>
      </w:r>
      <w:r w:rsidR="00283D9A">
        <w:rPr>
          <w:rFonts w:cs="Times New Roman"/>
          <w:sz w:val="24"/>
          <w:szCs w:val="24"/>
        </w:rPr>
        <w:t xml:space="preserve"> МБОУ « СОШ №21» НМР РТ </w:t>
      </w:r>
      <w:r w:rsidRPr="00877318">
        <w:rPr>
          <w:rFonts w:cs="Times New Roman"/>
          <w:sz w:val="24"/>
          <w:szCs w:val="24"/>
        </w:rPr>
        <w:t xml:space="preserve"> обеспечивают:</w:t>
      </w:r>
    </w:p>
    <w:p w:rsidR="009801D4" w:rsidRPr="00877318" w:rsidRDefault="009801D4" w:rsidP="009801D4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соблюдение в полном объеме государственных гарантий по получению гражданами общедоступного и бесплатного начального общего образования;</w:t>
      </w:r>
    </w:p>
    <w:p w:rsidR="009801D4" w:rsidRPr="00877318" w:rsidRDefault="009801D4" w:rsidP="009801D4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возможность реализации всех требований и условий, предусмотренных ФГОС;</w:t>
      </w:r>
    </w:p>
    <w:p w:rsidR="009801D4" w:rsidRPr="00877318" w:rsidRDefault="009801D4" w:rsidP="009801D4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покрытие затрат на реализацию всех частей программы начального общего образования.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lastRenderedPageBreak/>
        <w:t>Финансовое обеспечение реализации программы начального общего образования осуществляется в соответствии с нормативами финансирования муниципальных услуг с учетом требований ФГОС.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и утверждение нормативов финансирования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муниципальных услуг.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>Формирование фонда оплаты т</w:t>
      </w:r>
      <w:r w:rsidR="00283D9A">
        <w:rPr>
          <w:rFonts w:cs="Times New Roman"/>
          <w:sz w:val="24"/>
          <w:szCs w:val="24"/>
        </w:rPr>
        <w:t>руда МБОУ « СОШ №21» НМР РТ</w:t>
      </w:r>
      <w:r w:rsidRPr="00877318">
        <w:rPr>
          <w:rFonts w:cs="Times New Roman"/>
          <w:sz w:val="24"/>
          <w:szCs w:val="24"/>
        </w:rPr>
        <w:t xml:space="preserve">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РТ,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877318">
        <w:rPr>
          <w:rFonts w:cs="Times New Roman"/>
          <w:sz w:val="24"/>
          <w:szCs w:val="24"/>
        </w:rPr>
        <w:t>здоровьесберегающих</w:t>
      </w:r>
      <w:proofErr w:type="spellEnd"/>
      <w:r w:rsidRPr="00877318">
        <w:rPr>
          <w:rFonts w:cs="Times New Roman"/>
          <w:sz w:val="24"/>
          <w:szCs w:val="24"/>
        </w:rP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77318">
        <w:rPr>
          <w:rFonts w:cs="Times New Roman"/>
          <w:sz w:val="24"/>
          <w:szCs w:val="24"/>
        </w:rPr>
        <w:t xml:space="preserve">В распределении стимулирующей части фонда оплаты труда учитывается мнение педагогического совета, профсоюзной организации. </w:t>
      </w:r>
    </w:p>
    <w:p w:rsidR="009801D4" w:rsidRPr="00877318" w:rsidRDefault="009801D4" w:rsidP="009801D4">
      <w:pPr>
        <w:spacing w:line="276" w:lineRule="auto"/>
        <w:ind w:firstLine="567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spacing w:line="276" w:lineRule="auto"/>
        <w:ind w:firstLine="567"/>
        <w:jc w:val="center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spacing w:line="276" w:lineRule="auto"/>
        <w:rPr>
          <w:rFonts w:cs="Times New Roman"/>
          <w:sz w:val="24"/>
          <w:szCs w:val="24"/>
        </w:rPr>
      </w:pPr>
    </w:p>
    <w:p w:rsidR="009801D4" w:rsidRPr="00877318" w:rsidRDefault="009801D4" w:rsidP="009801D4">
      <w:pPr>
        <w:tabs>
          <w:tab w:val="left" w:pos="1272"/>
        </w:tabs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</w:p>
    <w:p w:rsidR="00224235" w:rsidRDefault="00224235"/>
    <w:sectPr w:rsidR="00224235" w:rsidSect="00265A5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BB7" w:rsidRDefault="00962BB7" w:rsidP="009C4B2B">
      <w:pPr>
        <w:spacing w:line="240" w:lineRule="auto"/>
      </w:pPr>
      <w:r>
        <w:separator/>
      </w:r>
    </w:p>
  </w:endnote>
  <w:endnote w:type="continuationSeparator" w:id="0">
    <w:p w:rsidR="00962BB7" w:rsidRDefault="00962BB7" w:rsidP="009C4B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9C4B2B">
    <w:pPr>
      <w:spacing w:line="259" w:lineRule="auto"/>
      <w:ind w:right="-1" w:firstLine="0"/>
      <w:jc w:val="right"/>
    </w:pPr>
    <w:r>
      <w:fldChar w:fldCharType="begin"/>
    </w:r>
    <w:r w:rsidR="006C3B58">
      <w:instrText xml:space="preserve"> PAGE   \* MERGEFORMAT </w:instrText>
    </w:r>
    <w:r>
      <w:fldChar w:fldCharType="separate"/>
    </w:r>
    <w:r w:rsidR="006C3B58">
      <w:t>34</w:t>
    </w:r>
    <w:r>
      <w:fldChar w:fldCharType="end"/>
    </w:r>
    <w:r w:rsidR="006C3B58">
      <w:t xml:space="preserve"> </w:t>
    </w:r>
  </w:p>
  <w:p w:rsidR="00A239E4" w:rsidRDefault="006C3B58">
    <w:pPr>
      <w:spacing w:line="259" w:lineRule="auto"/>
      <w:ind w:firstLine="0"/>
      <w:jc w:val="left"/>
    </w:pP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962BB7">
    <w:pPr>
      <w:spacing w:line="259" w:lineRule="auto"/>
      <w:ind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9C4B2B">
    <w:pPr>
      <w:spacing w:line="259" w:lineRule="auto"/>
      <w:ind w:right="-1" w:firstLine="0"/>
      <w:jc w:val="right"/>
    </w:pPr>
    <w:r>
      <w:fldChar w:fldCharType="begin"/>
    </w:r>
    <w:r w:rsidR="006C3B58">
      <w:instrText xml:space="preserve"> PAGE   \* MERGEFORMAT </w:instrText>
    </w:r>
    <w:r>
      <w:fldChar w:fldCharType="separate"/>
    </w:r>
    <w:r w:rsidR="00283D9A">
      <w:rPr>
        <w:noProof/>
      </w:rPr>
      <w:t>1</w:t>
    </w:r>
    <w:r>
      <w:fldChar w:fldCharType="end"/>
    </w:r>
    <w:r w:rsidR="006C3B58">
      <w:t xml:space="preserve"> </w:t>
    </w:r>
  </w:p>
  <w:p w:rsidR="00A239E4" w:rsidRDefault="006C3B58">
    <w:pPr>
      <w:spacing w:line="259" w:lineRule="auto"/>
      <w:ind w:firstLine="0"/>
      <w:jc w:val="left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BB7" w:rsidRDefault="00962BB7" w:rsidP="009C4B2B">
      <w:pPr>
        <w:spacing w:line="240" w:lineRule="auto"/>
      </w:pPr>
      <w:r>
        <w:separator/>
      </w:r>
    </w:p>
  </w:footnote>
  <w:footnote w:type="continuationSeparator" w:id="0">
    <w:p w:rsidR="00962BB7" w:rsidRDefault="00962BB7" w:rsidP="009C4B2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38465389"/>
      <w:docPartObj>
        <w:docPartGallery w:val="Page Numbers (Top of Page)"/>
        <w:docPartUnique/>
      </w:docPartObj>
    </w:sdtPr>
    <w:sdtContent>
      <w:p w:rsidR="00A239E4" w:rsidRDefault="009C4B2B">
        <w:pPr>
          <w:pStyle w:val="a8"/>
          <w:jc w:val="center"/>
        </w:pPr>
        <w:r>
          <w:fldChar w:fldCharType="begin"/>
        </w:r>
        <w:r w:rsidR="006C3B58">
          <w:instrText>PAGE   \* MERGEFORMAT</w:instrText>
        </w:r>
        <w:r>
          <w:fldChar w:fldCharType="separate"/>
        </w:r>
        <w:r w:rsidR="00283D9A">
          <w:rPr>
            <w:noProof/>
          </w:rPr>
          <w:t>7</w:t>
        </w:r>
        <w:r>
          <w:fldChar w:fldCharType="end"/>
        </w:r>
      </w:p>
    </w:sdtContent>
  </w:sdt>
  <w:p w:rsidR="00A239E4" w:rsidRDefault="00962BB7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216C"/>
    <w:multiLevelType w:val="hybridMultilevel"/>
    <w:tmpl w:val="A46C714E"/>
    <w:lvl w:ilvl="0" w:tplc="0419001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0B71FB"/>
    <w:multiLevelType w:val="hybridMultilevel"/>
    <w:tmpl w:val="00CE25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3">
    <w:nsid w:val="0C08452B"/>
    <w:multiLevelType w:val="hybridMultilevel"/>
    <w:tmpl w:val="686C75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F8F3544"/>
    <w:multiLevelType w:val="hybridMultilevel"/>
    <w:tmpl w:val="4F64184A"/>
    <w:lvl w:ilvl="0" w:tplc="04190005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B41629C"/>
    <w:multiLevelType w:val="hybridMultilevel"/>
    <w:tmpl w:val="90AE0FD2"/>
    <w:lvl w:ilvl="0" w:tplc="5EC29A8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E53A806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7BA4A394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562C250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A5215C4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5F01840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52C74B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3DABA3C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03EA3C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1871C0E"/>
    <w:multiLevelType w:val="multilevel"/>
    <w:tmpl w:val="857084D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2"/>
      <w:numFmt w:val="decimal"/>
      <w:isLgl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7">
    <w:nsid w:val="4A66707C"/>
    <w:multiLevelType w:val="hybridMultilevel"/>
    <w:tmpl w:val="0E1812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D785B47"/>
    <w:multiLevelType w:val="hybridMultilevel"/>
    <w:tmpl w:val="D638B2DE"/>
    <w:lvl w:ilvl="0" w:tplc="613A493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14AA8A2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B9FC99E8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DD88603E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BF3AA71E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954AC41C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BB8E48A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9A29DB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46EAC76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01D4"/>
    <w:rsid w:val="00224235"/>
    <w:rsid w:val="00283D9A"/>
    <w:rsid w:val="006C3B58"/>
    <w:rsid w:val="008E1F27"/>
    <w:rsid w:val="00962BB7"/>
    <w:rsid w:val="009801D4"/>
    <w:rsid w:val="009C4B2B"/>
    <w:rsid w:val="00A243EF"/>
    <w:rsid w:val="00CA1964"/>
    <w:rsid w:val="00D311BE"/>
    <w:rsid w:val="00FB5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1D4"/>
    <w:pPr>
      <w:spacing w:line="240" w:lineRule="exact"/>
      <w:ind w:firstLine="227"/>
      <w:jc w:val="both"/>
    </w:pPr>
    <w:rPr>
      <w:rFonts w:eastAsiaTheme="minorEastAsia" w:cstheme="minorBidi"/>
      <w:szCs w:val="22"/>
    </w:rPr>
  </w:style>
  <w:style w:type="paragraph" w:styleId="1">
    <w:name w:val="heading 1"/>
    <w:basedOn w:val="a"/>
    <w:next w:val="a"/>
    <w:link w:val="10"/>
    <w:qFormat/>
    <w:rsid w:val="00A243EF"/>
    <w:pPr>
      <w:keepNext/>
      <w:jc w:val="center"/>
      <w:outlineLvl w:val="0"/>
    </w:pPr>
    <w:rPr>
      <w:rFonts w:ascii="Arial" w:hAnsi="Arial" w:cs="Arial"/>
      <w:b/>
      <w:bCs/>
      <w:i/>
      <w:iCs/>
      <w:sz w:val="28"/>
      <w:u w:val="single"/>
    </w:rPr>
  </w:style>
  <w:style w:type="paragraph" w:styleId="2">
    <w:name w:val="heading 2"/>
    <w:basedOn w:val="a"/>
    <w:link w:val="20"/>
    <w:uiPriority w:val="9"/>
    <w:qFormat/>
    <w:rsid w:val="00A243EF"/>
    <w:pPr>
      <w:keepNext/>
      <w:outlineLvl w:val="1"/>
    </w:pPr>
    <w:rPr>
      <w:rFonts w:eastAsia="Arial Unicode MS"/>
      <w:b/>
      <w:bCs/>
      <w:i/>
      <w:iCs/>
    </w:rPr>
  </w:style>
  <w:style w:type="paragraph" w:styleId="3">
    <w:name w:val="heading 3"/>
    <w:basedOn w:val="a"/>
    <w:link w:val="30"/>
    <w:uiPriority w:val="9"/>
    <w:qFormat/>
    <w:rsid w:val="00A243EF"/>
    <w:pPr>
      <w:keepNext/>
      <w:jc w:val="center"/>
      <w:outlineLvl w:val="2"/>
    </w:pPr>
    <w:rPr>
      <w:rFonts w:eastAsia="Arial Unicode MS"/>
      <w:i/>
      <w:iCs/>
      <w:u w:val="single"/>
    </w:rPr>
  </w:style>
  <w:style w:type="paragraph" w:styleId="4">
    <w:name w:val="heading 4"/>
    <w:basedOn w:val="a"/>
    <w:link w:val="40"/>
    <w:qFormat/>
    <w:rsid w:val="00A243EF"/>
    <w:pPr>
      <w:keepNext/>
      <w:jc w:val="center"/>
      <w:outlineLvl w:val="3"/>
    </w:pPr>
    <w:rPr>
      <w:rFonts w:eastAsia="Arial Unicode MS"/>
    </w:rPr>
  </w:style>
  <w:style w:type="paragraph" w:styleId="5">
    <w:name w:val="heading 5"/>
    <w:basedOn w:val="a"/>
    <w:link w:val="50"/>
    <w:qFormat/>
    <w:rsid w:val="00A243EF"/>
    <w:pPr>
      <w:keepNext/>
      <w:jc w:val="center"/>
      <w:outlineLvl w:val="4"/>
    </w:pPr>
    <w:rPr>
      <w:rFonts w:eastAsia="Arial Unicode MS"/>
      <w:i/>
      <w:iCs/>
      <w:sz w:val="28"/>
      <w:szCs w:val="28"/>
      <w:u w:val="single"/>
    </w:rPr>
  </w:style>
  <w:style w:type="paragraph" w:styleId="6">
    <w:name w:val="heading 6"/>
    <w:basedOn w:val="a"/>
    <w:next w:val="a"/>
    <w:link w:val="60"/>
    <w:qFormat/>
    <w:rsid w:val="00A243EF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link w:val="70"/>
    <w:qFormat/>
    <w:rsid w:val="00A243EF"/>
    <w:pPr>
      <w:keepNext/>
      <w:jc w:val="center"/>
      <w:outlineLvl w:val="6"/>
    </w:pPr>
    <w:rPr>
      <w:rFonts w:ascii="Arial" w:hAnsi="Arial" w:cs="Arial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43EF"/>
    <w:rPr>
      <w:rFonts w:ascii="Arial" w:hAnsi="Arial" w:cs="Arial"/>
      <w:b/>
      <w:bCs/>
      <w:i/>
      <w:iCs/>
      <w:sz w:val="28"/>
      <w:szCs w:val="24"/>
      <w:u w:val="single"/>
    </w:rPr>
  </w:style>
  <w:style w:type="character" w:customStyle="1" w:styleId="20">
    <w:name w:val="Заголовок 2 Знак"/>
    <w:basedOn w:val="a0"/>
    <w:link w:val="2"/>
    <w:uiPriority w:val="9"/>
    <w:rsid w:val="00A243EF"/>
    <w:rPr>
      <w:rFonts w:eastAsia="Arial Unicode MS"/>
      <w:b/>
      <w:bCs/>
      <w:i/>
      <w:i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A243EF"/>
    <w:rPr>
      <w:rFonts w:eastAsia="Arial Unicode MS"/>
      <w:i/>
      <w:iCs/>
      <w:sz w:val="24"/>
      <w:szCs w:val="24"/>
      <w:u w:val="single"/>
    </w:rPr>
  </w:style>
  <w:style w:type="character" w:customStyle="1" w:styleId="40">
    <w:name w:val="Заголовок 4 Знак"/>
    <w:basedOn w:val="a0"/>
    <w:link w:val="4"/>
    <w:rsid w:val="00A243EF"/>
    <w:rPr>
      <w:rFonts w:eastAsia="Arial Unicode MS"/>
      <w:sz w:val="24"/>
      <w:szCs w:val="24"/>
    </w:rPr>
  </w:style>
  <w:style w:type="character" w:customStyle="1" w:styleId="50">
    <w:name w:val="Заголовок 5 Знак"/>
    <w:basedOn w:val="a0"/>
    <w:link w:val="5"/>
    <w:rsid w:val="00A243EF"/>
    <w:rPr>
      <w:rFonts w:eastAsia="Arial Unicode MS"/>
      <w:i/>
      <w:iCs/>
      <w:sz w:val="28"/>
      <w:szCs w:val="28"/>
      <w:u w:val="single"/>
    </w:rPr>
  </w:style>
  <w:style w:type="character" w:customStyle="1" w:styleId="60">
    <w:name w:val="Заголовок 6 Знак"/>
    <w:basedOn w:val="a0"/>
    <w:link w:val="6"/>
    <w:rsid w:val="00A243EF"/>
    <w:rPr>
      <w:rFonts w:ascii="Arial" w:hAnsi="Arial" w:cs="Arial"/>
      <w:b/>
      <w:bCs/>
      <w:szCs w:val="24"/>
    </w:rPr>
  </w:style>
  <w:style w:type="character" w:customStyle="1" w:styleId="70">
    <w:name w:val="Заголовок 7 Знак"/>
    <w:basedOn w:val="a0"/>
    <w:link w:val="7"/>
    <w:rsid w:val="00A243EF"/>
    <w:rPr>
      <w:rFonts w:ascii="Arial" w:hAnsi="Arial" w:cs="Arial"/>
      <w:b/>
      <w:bCs/>
      <w:sz w:val="24"/>
      <w:szCs w:val="24"/>
      <w:u w:val="single"/>
    </w:rPr>
  </w:style>
  <w:style w:type="paragraph" w:styleId="a3">
    <w:name w:val="Title"/>
    <w:basedOn w:val="a"/>
    <w:link w:val="a4"/>
    <w:qFormat/>
    <w:rsid w:val="00A243EF"/>
    <w:pPr>
      <w:jc w:val="center"/>
    </w:pPr>
    <w:rPr>
      <w:rFonts w:ascii="Arial" w:hAnsi="Arial" w:cs="Arial"/>
      <w:b/>
      <w:bCs/>
      <w:sz w:val="28"/>
    </w:rPr>
  </w:style>
  <w:style w:type="character" w:customStyle="1" w:styleId="a4">
    <w:name w:val="Название Знак"/>
    <w:basedOn w:val="a0"/>
    <w:link w:val="a3"/>
    <w:rsid w:val="00A243EF"/>
    <w:rPr>
      <w:rFonts w:ascii="Arial" w:hAnsi="Arial" w:cs="Arial"/>
      <w:b/>
      <w:bCs/>
      <w:sz w:val="28"/>
      <w:szCs w:val="24"/>
    </w:rPr>
  </w:style>
  <w:style w:type="paragraph" w:styleId="a5">
    <w:name w:val="List Paragraph"/>
    <w:basedOn w:val="a"/>
    <w:link w:val="a6"/>
    <w:uiPriority w:val="1"/>
    <w:qFormat/>
    <w:rsid w:val="009801D4"/>
    <w:pPr>
      <w:ind w:left="720"/>
      <w:contextualSpacing/>
    </w:pPr>
  </w:style>
  <w:style w:type="paragraph" w:styleId="a7">
    <w:name w:val="No Spacing"/>
    <w:uiPriority w:val="1"/>
    <w:qFormat/>
    <w:rsid w:val="009801D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Абзац списка Знак"/>
    <w:link w:val="a5"/>
    <w:uiPriority w:val="1"/>
    <w:qFormat/>
    <w:locked/>
    <w:rsid w:val="009801D4"/>
    <w:rPr>
      <w:rFonts w:eastAsiaTheme="minorEastAsia" w:cstheme="minorBidi"/>
      <w:szCs w:val="22"/>
    </w:rPr>
  </w:style>
  <w:style w:type="paragraph" w:styleId="a8">
    <w:name w:val="header"/>
    <w:basedOn w:val="a"/>
    <w:link w:val="a9"/>
    <w:uiPriority w:val="99"/>
    <w:unhideWhenUsed/>
    <w:rsid w:val="009801D4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801D4"/>
    <w:rPr>
      <w:rFonts w:eastAsiaTheme="minorEastAsia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2502</Words>
  <Characters>14263</Characters>
  <Application>Microsoft Office Word</Application>
  <DocSecurity>0</DocSecurity>
  <Lines>118</Lines>
  <Paragraphs>33</Paragraphs>
  <ScaleCrop>false</ScaleCrop>
  <Company>Hewlett-Packard</Company>
  <LinksUpToDate>false</LinksUpToDate>
  <CharactersWithSpaces>16732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home-pc</dc:creator>
  <cp:keywords/>
  <dc:description/>
  <cp:lastModifiedBy>home-pc</cp:lastModifiedBy>
  <cp:revision>7</cp:revision>
  <dcterms:created xsi:type="dcterms:W3CDTF">2023-08-30T16:34:00Z</dcterms:created>
  <dcterms:modified xsi:type="dcterms:W3CDTF">2023-09-05T16:32:00Z</dcterms:modified>
</cp:coreProperties>
</file>